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4349" w:type="dxa"/>
        <w:tblLayout w:type="fixed"/>
        <w:tblLook w:val="04A0" w:firstRow="1" w:lastRow="0" w:firstColumn="1" w:lastColumn="0" w:noHBand="0" w:noVBand="1"/>
      </w:tblPr>
      <w:tblGrid>
        <w:gridCol w:w="429"/>
        <w:gridCol w:w="2656"/>
        <w:gridCol w:w="1843"/>
        <w:gridCol w:w="6946"/>
        <w:gridCol w:w="2475"/>
      </w:tblGrid>
      <w:tr w:rsidR="004B37C7" w:rsidRPr="000B26D9" w:rsidTr="00805EF3">
        <w:tc>
          <w:tcPr>
            <w:tcW w:w="429" w:type="dxa"/>
          </w:tcPr>
          <w:p w:rsidR="004B37C7" w:rsidRPr="000B26D9" w:rsidRDefault="004B37C7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26D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656" w:type="dxa"/>
          </w:tcPr>
          <w:p w:rsidR="004B37C7" w:rsidRPr="000B26D9" w:rsidRDefault="004B37C7" w:rsidP="00FD5ABE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B26D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1843" w:type="dxa"/>
          </w:tcPr>
          <w:p w:rsidR="004B37C7" w:rsidRPr="000B26D9" w:rsidRDefault="004B37C7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26D9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6946" w:type="dxa"/>
          </w:tcPr>
          <w:p w:rsidR="004B37C7" w:rsidRPr="000B26D9" w:rsidRDefault="004B37C7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26D9">
              <w:rPr>
                <w:rFonts w:ascii="Times New Roman" w:hAnsi="Times New Roman" w:cs="Times New Roman"/>
                <w:sz w:val="24"/>
                <w:szCs w:val="24"/>
              </w:rPr>
              <w:t>Содержание работы и источники</w:t>
            </w:r>
          </w:p>
        </w:tc>
        <w:tc>
          <w:tcPr>
            <w:tcW w:w="2475" w:type="dxa"/>
          </w:tcPr>
          <w:p w:rsidR="004B37C7" w:rsidRPr="000B26D9" w:rsidRDefault="004B37C7" w:rsidP="00FD5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B26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Контрольное задание</w:t>
            </w:r>
          </w:p>
        </w:tc>
      </w:tr>
      <w:tr w:rsidR="004B37C7" w:rsidRPr="000B26D9" w:rsidTr="00805EF3">
        <w:tc>
          <w:tcPr>
            <w:tcW w:w="429" w:type="dxa"/>
          </w:tcPr>
          <w:p w:rsidR="004B37C7" w:rsidRPr="000B26D9" w:rsidRDefault="004B37C7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26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56" w:type="dxa"/>
          </w:tcPr>
          <w:p w:rsidR="0025149F" w:rsidRPr="000B26D9" w:rsidRDefault="0025149F" w:rsidP="0025149F">
            <w:pPr>
              <w:ind w:right="-10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B26D9">
              <w:rPr>
                <w:rFonts w:ascii="Times New Roman" w:hAnsi="Times New Roman" w:cs="Times New Roman"/>
                <w:sz w:val="24"/>
                <w:szCs w:val="24"/>
              </w:rPr>
              <w:t>Вн.чт</w:t>
            </w:r>
            <w:proofErr w:type="gramStart"/>
            <w:r w:rsidRPr="000B26D9"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 w:rsidRPr="000B26D9">
              <w:rPr>
                <w:rFonts w:ascii="Times New Roman" w:hAnsi="Times New Roman" w:cs="Times New Roman"/>
                <w:sz w:val="24"/>
                <w:szCs w:val="24"/>
              </w:rPr>
              <w:t>ингиз</w:t>
            </w:r>
            <w:proofErr w:type="spellEnd"/>
            <w:r w:rsidRPr="000B26D9">
              <w:rPr>
                <w:rFonts w:ascii="Times New Roman" w:hAnsi="Times New Roman" w:cs="Times New Roman"/>
                <w:sz w:val="24"/>
                <w:szCs w:val="24"/>
              </w:rPr>
              <w:t xml:space="preserve"> Айтматов. Белый пароход. Гуманистический пафос повести. Идея взросления человека.</w:t>
            </w:r>
          </w:p>
          <w:p w:rsidR="004B37C7" w:rsidRPr="000B26D9" w:rsidRDefault="004B37C7" w:rsidP="00FD5ABE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4B37C7" w:rsidRPr="000B26D9" w:rsidRDefault="00805EF3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26D9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6946" w:type="dxa"/>
          </w:tcPr>
          <w:p w:rsidR="004B37C7" w:rsidRPr="000B26D9" w:rsidRDefault="00505291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26D9">
              <w:rPr>
                <w:rFonts w:ascii="Times New Roman" w:hAnsi="Times New Roman" w:cs="Times New Roman"/>
                <w:sz w:val="24"/>
                <w:szCs w:val="24"/>
              </w:rPr>
              <w:t xml:space="preserve">Прочитать </w:t>
            </w:r>
            <w:r w:rsidR="007E334E" w:rsidRPr="000B26D9">
              <w:rPr>
                <w:rFonts w:ascii="Times New Roman" w:hAnsi="Times New Roman" w:cs="Times New Roman"/>
                <w:sz w:val="24"/>
                <w:szCs w:val="24"/>
              </w:rPr>
              <w:t>повесть «Белый пароход»</w:t>
            </w:r>
          </w:p>
          <w:p w:rsidR="00505291" w:rsidRPr="000B26D9" w:rsidRDefault="00505291" w:rsidP="005052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05291" w:rsidRPr="000B26D9" w:rsidRDefault="00505291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05291" w:rsidRPr="000B26D9" w:rsidRDefault="00505291" w:rsidP="005052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0818" w:rsidRPr="000B26D9" w:rsidRDefault="00DA0818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5" w:type="dxa"/>
          </w:tcPr>
          <w:p w:rsidR="007E334E" w:rsidRPr="000B26D9" w:rsidRDefault="007E334E" w:rsidP="00FD5AB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0B26D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О чем мечтает мальчик?</w:t>
            </w:r>
          </w:p>
          <w:p w:rsidR="004B37C7" w:rsidRPr="000B26D9" w:rsidRDefault="007E334E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26D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Ответ </w:t>
            </w:r>
            <w:r w:rsidR="00505291" w:rsidRPr="000B26D9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="004B37C7" w:rsidRPr="000B26D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тправить на </w:t>
            </w:r>
            <w:proofErr w:type="spellStart"/>
            <w:r w:rsidR="004B37C7" w:rsidRPr="000B26D9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="004B37C7" w:rsidRPr="000B26D9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 w:rsidR="004B37C7" w:rsidRPr="000B26D9">
              <w:rPr>
                <w:rFonts w:ascii="Times New Roman" w:eastAsia="Times New Roman" w:hAnsi="Times New Roman" w:cs="Times New Roman"/>
                <w:sz w:val="24"/>
                <w:szCs w:val="24"/>
              </w:rPr>
              <w:t>89050226276</w:t>
            </w:r>
          </w:p>
        </w:tc>
      </w:tr>
      <w:tr w:rsidR="00805EF3" w:rsidRPr="000B26D9" w:rsidTr="00805EF3">
        <w:tc>
          <w:tcPr>
            <w:tcW w:w="429" w:type="dxa"/>
          </w:tcPr>
          <w:p w:rsidR="00805EF3" w:rsidRPr="000B26D9" w:rsidRDefault="00805EF3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26D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56" w:type="dxa"/>
          </w:tcPr>
          <w:p w:rsidR="0025149F" w:rsidRPr="000B26D9" w:rsidRDefault="0025149F" w:rsidP="002514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26D9">
              <w:rPr>
                <w:rFonts w:ascii="Times New Roman" w:hAnsi="Times New Roman" w:cs="Times New Roman"/>
                <w:sz w:val="24"/>
                <w:szCs w:val="24"/>
              </w:rPr>
              <w:t xml:space="preserve">Муса </w:t>
            </w:r>
            <w:proofErr w:type="spellStart"/>
            <w:r w:rsidRPr="000B26D9">
              <w:rPr>
                <w:rFonts w:ascii="Times New Roman" w:hAnsi="Times New Roman" w:cs="Times New Roman"/>
                <w:sz w:val="24"/>
                <w:szCs w:val="24"/>
              </w:rPr>
              <w:t>Джалиль</w:t>
            </w:r>
            <w:proofErr w:type="spellEnd"/>
            <w:r w:rsidRPr="000B26D9">
              <w:rPr>
                <w:rFonts w:ascii="Times New Roman" w:hAnsi="Times New Roman" w:cs="Times New Roman"/>
                <w:sz w:val="24"/>
                <w:szCs w:val="24"/>
              </w:rPr>
              <w:t>. Биография поэта. «</w:t>
            </w:r>
            <w:proofErr w:type="spellStart"/>
            <w:r w:rsidRPr="000B26D9">
              <w:rPr>
                <w:rFonts w:ascii="Times New Roman" w:hAnsi="Times New Roman" w:cs="Times New Roman"/>
                <w:sz w:val="24"/>
                <w:szCs w:val="24"/>
              </w:rPr>
              <w:t>Моабитские</w:t>
            </w:r>
            <w:proofErr w:type="spellEnd"/>
            <w:r w:rsidRPr="000B26D9">
              <w:rPr>
                <w:rFonts w:ascii="Times New Roman" w:hAnsi="Times New Roman" w:cs="Times New Roman"/>
                <w:sz w:val="24"/>
                <w:szCs w:val="24"/>
              </w:rPr>
              <w:t xml:space="preserve"> тетради». Поэт  о  героизме,  патриотизме,  самоотверженности  защитников  родины  и  трудностях  грозных  лет  войны. Гимн мужеству и героизму в произведениях М. </w:t>
            </w:r>
            <w:proofErr w:type="spellStart"/>
            <w:r w:rsidRPr="000B26D9">
              <w:rPr>
                <w:rFonts w:ascii="Times New Roman" w:hAnsi="Times New Roman" w:cs="Times New Roman"/>
                <w:sz w:val="24"/>
                <w:szCs w:val="24"/>
              </w:rPr>
              <w:t>Джалиля</w:t>
            </w:r>
            <w:proofErr w:type="spellEnd"/>
            <w:r w:rsidRPr="000B26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05EF3" w:rsidRPr="000B26D9" w:rsidRDefault="00805EF3" w:rsidP="009306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805EF3" w:rsidRPr="000B26D9" w:rsidRDefault="00805EF3" w:rsidP="009306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26D9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6946" w:type="dxa"/>
          </w:tcPr>
          <w:p w:rsidR="00805EF3" w:rsidRPr="000B26D9" w:rsidRDefault="00885C1E" w:rsidP="009306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26D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0B26D9" w:rsidRPr="000B26D9">
              <w:rPr>
                <w:rFonts w:ascii="Times New Roman" w:hAnsi="Times New Roman" w:cs="Times New Roman"/>
                <w:sz w:val="24"/>
                <w:szCs w:val="24"/>
              </w:rPr>
              <w:t>Просмотр презентации</w:t>
            </w:r>
          </w:p>
          <w:p w:rsidR="00805EF3" w:rsidRPr="000B26D9" w:rsidRDefault="000B26D9" w:rsidP="009306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Pr="000B26D9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https://uchitelya.com/literatura/156471-prezentaciya-poet-geroy-musa-dzhalil.html</w:t>
              </w:r>
            </w:hyperlink>
          </w:p>
          <w:p w:rsidR="000B26D9" w:rsidRPr="000B26D9" w:rsidRDefault="000B26D9" w:rsidP="009306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26D9">
              <w:rPr>
                <w:rFonts w:ascii="Times New Roman" w:hAnsi="Times New Roman" w:cs="Times New Roman"/>
                <w:sz w:val="24"/>
                <w:szCs w:val="24"/>
              </w:rPr>
              <w:t>2.Чтение стихотворений</w:t>
            </w:r>
          </w:p>
          <w:p w:rsidR="00805EF3" w:rsidRPr="000B26D9" w:rsidRDefault="00805EF3" w:rsidP="009306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475" w:type="dxa"/>
          </w:tcPr>
          <w:p w:rsidR="00885C1E" w:rsidRPr="000B26D9" w:rsidRDefault="00505291" w:rsidP="0093063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0B26D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Выучить </w:t>
            </w:r>
            <w:r w:rsidR="000B26D9" w:rsidRPr="000B26D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одно </w:t>
            </w:r>
            <w:r w:rsidRPr="000B26D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стихотворение</w:t>
            </w:r>
            <w:r w:rsidR="00885C1E" w:rsidRPr="000B26D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="000B26D9" w:rsidRPr="000B26D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наизусть</w:t>
            </w:r>
            <w:proofErr w:type="gramStart"/>
            <w:r w:rsidRPr="000B26D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,а</w:t>
            </w:r>
            <w:proofErr w:type="gramEnd"/>
            <w:r w:rsidRPr="000B26D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удиозапись</w:t>
            </w:r>
            <w:proofErr w:type="spellEnd"/>
          </w:p>
          <w:p w:rsidR="00805EF3" w:rsidRPr="000B26D9" w:rsidRDefault="00505291" w:rsidP="0093063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0B26D9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="00805EF3" w:rsidRPr="000B26D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тправить на </w:t>
            </w:r>
            <w:proofErr w:type="spellStart"/>
            <w:r w:rsidR="00805EF3" w:rsidRPr="000B26D9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="00805EF3" w:rsidRPr="000B26D9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 w:rsidR="00805EF3" w:rsidRPr="000B26D9">
              <w:rPr>
                <w:rFonts w:ascii="Times New Roman" w:eastAsia="Times New Roman" w:hAnsi="Times New Roman" w:cs="Times New Roman"/>
                <w:sz w:val="24"/>
                <w:szCs w:val="24"/>
              </w:rPr>
              <w:t>89050226276</w:t>
            </w:r>
          </w:p>
        </w:tc>
      </w:tr>
    </w:tbl>
    <w:p w:rsidR="00B3256C" w:rsidRPr="000B26D9" w:rsidRDefault="00B3256C">
      <w:pPr>
        <w:rPr>
          <w:rFonts w:ascii="Times New Roman" w:hAnsi="Times New Roman" w:cs="Times New Roman"/>
          <w:sz w:val="24"/>
          <w:szCs w:val="24"/>
        </w:rPr>
      </w:pPr>
    </w:p>
    <w:sectPr w:rsidR="00B3256C" w:rsidRPr="000B26D9" w:rsidSect="004B37C7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37C7"/>
    <w:rsid w:val="000B26D9"/>
    <w:rsid w:val="0025149F"/>
    <w:rsid w:val="004B37C7"/>
    <w:rsid w:val="00505291"/>
    <w:rsid w:val="007E334E"/>
    <w:rsid w:val="00805EF3"/>
    <w:rsid w:val="00837206"/>
    <w:rsid w:val="00885C1E"/>
    <w:rsid w:val="00B3256C"/>
    <w:rsid w:val="00C70B16"/>
    <w:rsid w:val="00CA57EC"/>
    <w:rsid w:val="00DA0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37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B37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4B37C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37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B37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4B37C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uchitelya.com/literatura/156471-prezentaciya-poet-geroy-musa-dzhalil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121</Words>
  <Characters>693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2020-03-25T13:59:00Z</dcterms:created>
  <dcterms:modified xsi:type="dcterms:W3CDTF">2020-04-22T15:48:00Z</dcterms:modified>
</cp:coreProperties>
</file>